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0319" w14:textId="59C4D5C1" w:rsidR="00EA7B95" w:rsidRDefault="00EA7B95" w:rsidP="00EA7B95">
      <w:pPr>
        <w:rPr>
          <w:sz w:val="20"/>
          <w:szCs w:val="20"/>
          <w:lang w:val="en-GB"/>
        </w:rPr>
      </w:pPr>
      <w:r w:rsidRPr="00CF0707">
        <w:rPr>
          <w:sz w:val="20"/>
          <w:szCs w:val="20"/>
          <w:lang w:val="en-GB"/>
        </w:rPr>
        <w:t xml:space="preserve">Silkeborg, DENMARK &amp; </w:t>
      </w:r>
      <w:proofErr w:type="spellStart"/>
      <w:r w:rsidRPr="00CF0707">
        <w:rPr>
          <w:sz w:val="20"/>
          <w:szCs w:val="20"/>
          <w:lang w:val="en-GB"/>
        </w:rPr>
        <w:t>Todtnau</w:t>
      </w:r>
      <w:proofErr w:type="spellEnd"/>
      <w:r w:rsidRPr="00CF0707">
        <w:rPr>
          <w:sz w:val="20"/>
          <w:szCs w:val="20"/>
          <w:lang w:val="en-GB"/>
        </w:rPr>
        <w:t>, GERMANY, May 1</w:t>
      </w:r>
      <w:r w:rsidR="0060353E">
        <w:rPr>
          <w:sz w:val="20"/>
          <w:szCs w:val="20"/>
          <w:lang w:val="en-GB"/>
        </w:rPr>
        <w:t>6</w:t>
      </w:r>
      <w:r w:rsidRPr="00CF0707">
        <w:rPr>
          <w:sz w:val="20"/>
          <w:szCs w:val="20"/>
          <w:lang w:val="en-GB"/>
        </w:rPr>
        <w:t>th, 2022</w:t>
      </w:r>
    </w:p>
    <w:p w14:paraId="6F493410" w14:textId="665F39AE" w:rsidR="001A2C71" w:rsidRDefault="001A2C71" w:rsidP="00EA7B95">
      <w:pPr>
        <w:rPr>
          <w:sz w:val="20"/>
          <w:szCs w:val="20"/>
          <w:lang w:val="en-GB"/>
        </w:rPr>
      </w:pPr>
    </w:p>
    <w:p w14:paraId="07E5B552" w14:textId="09A5B989" w:rsidR="00EA7B95" w:rsidRDefault="001A2C71" w:rsidP="001A2C71">
      <w:pPr>
        <w:jc w:val="center"/>
        <w:rPr>
          <w:b/>
          <w:bCs/>
          <w:sz w:val="24"/>
          <w:szCs w:val="24"/>
          <w:lang w:val="en-GB"/>
        </w:rPr>
      </w:pPr>
      <w:r w:rsidRPr="001A2C71">
        <w:rPr>
          <w:b/>
          <w:bCs/>
          <w:sz w:val="24"/>
          <w:szCs w:val="24"/>
          <w:lang w:val="en-GB"/>
        </w:rPr>
        <w:t>SENSOR SOLUTIONS</w:t>
      </w:r>
    </w:p>
    <w:p w14:paraId="35CB757E" w14:textId="77777777" w:rsidR="001A2C71" w:rsidRPr="001A2C71" w:rsidRDefault="001A2C71" w:rsidP="001A2C71">
      <w:pPr>
        <w:jc w:val="center"/>
        <w:rPr>
          <w:b/>
          <w:bCs/>
          <w:sz w:val="24"/>
          <w:szCs w:val="24"/>
          <w:lang w:val="en-GB"/>
        </w:rPr>
      </w:pPr>
    </w:p>
    <w:p w14:paraId="1269B919" w14:textId="7A328181" w:rsidR="00EA7B95" w:rsidRPr="00CF0707" w:rsidRDefault="00EA7B95" w:rsidP="00EA7B95">
      <w:pPr>
        <w:spacing w:after="0"/>
        <w:rPr>
          <w:sz w:val="20"/>
          <w:szCs w:val="20"/>
          <w:lang w:val="en-GB"/>
        </w:rPr>
      </w:pPr>
      <w:r w:rsidRPr="00CF0707">
        <w:rPr>
          <w:b/>
          <w:bCs/>
          <w:sz w:val="20"/>
          <w:szCs w:val="20"/>
          <w:lang w:val="en-GB"/>
        </w:rPr>
        <w:t>Wind Cluster ApS</w:t>
      </w:r>
      <w:r w:rsidRPr="00CF0707">
        <w:rPr>
          <w:sz w:val="20"/>
          <w:szCs w:val="20"/>
          <w:lang w:val="en-GB"/>
        </w:rPr>
        <w:t xml:space="preserve">, global distributor of wind turbine components and accessories, together with </w:t>
      </w:r>
      <w:r w:rsidRPr="00CF0707">
        <w:rPr>
          <w:b/>
          <w:bCs/>
          <w:sz w:val="20"/>
          <w:szCs w:val="20"/>
          <w:lang w:val="en-GB"/>
        </w:rPr>
        <w:t>Schlüter Automation &amp; Sensor GmbH</w:t>
      </w:r>
      <w:r w:rsidR="006C2759">
        <w:rPr>
          <w:b/>
          <w:bCs/>
          <w:sz w:val="20"/>
          <w:szCs w:val="20"/>
          <w:lang w:val="en-GB"/>
        </w:rPr>
        <w:t xml:space="preserve"> </w:t>
      </w:r>
      <w:r w:rsidR="006C2759" w:rsidRPr="006C2759">
        <w:rPr>
          <w:sz w:val="20"/>
          <w:szCs w:val="20"/>
          <w:lang w:val="en-GB"/>
        </w:rPr>
        <w:t>and its Swiss representation</w:t>
      </w:r>
      <w:r w:rsidR="006C2759">
        <w:rPr>
          <w:b/>
          <w:bCs/>
          <w:sz w:val="20"/>
          <w:szCs w:val="20"/>
          <w:lang w:val="en-GB"/>
        </w:rPr>
        <w:t xml:space="preserve"> Melviri AG</w:t>
      </w:r>
      <w:r w:rsidRPr="00CF0707">
        <w:rPr>
          <w:sz w:val="20"/>
          <w:szCs w:val="20"/>
          <w:lang w:val="en-GB"/>
        </w:rPr>
        <w:t xml:space="preserve">, leading provider and distributor of sensor technology and automation, today announce the </w:t>
      </w:r>
      <w:r w:rsidR="000B3152">
        <w:rPr>
          <w:sz w:val="20"/>
          <w:szCs w:val="20"/>
          <w:lang w:val="en-GB"/>
        </w:rPr>
        <w:t>three</w:t>
      </w:r>
      <w:r w:rsidRPr="00CF0707">
        <w:rPr>
          <w:sz w:val="20"/>
          <w:szCs w:val="20"/>
          <w:lang w:val="en-GB"/>
        </w:rPr>
        <w:t xml:space="preserve"> companies have signed an agreement covering products for the global wind power segment and in particular for wind turbine manufacturers, operators, and energy companies throughout Europe, USA, Korea, Japan, China and India.</w:t>
      </w:r>
    </w:p>
    <w:p w14:paraId="7CEEB14C" w14:textId="77777777" w:rsidR="00EA7B95" w:rsidRPr="00CF0707" w:rsidRDefault="00EA7B95" w:rsidP="00EA7B95">
      <w:pPr>
        <w:spacing w:after="0"/>
        <w:rPr>
          <w:sz w:val="20"/>
          <w:szCs w:val="20"/>
          <w:lang w:val="en-GB"/>
        </w:rPr>
      </w:pPr>
    </w:p>
    <w:p w14:paraId="6C1499CE" w14:textId="3782D839" w:rsidR="00EA7B95" w:rsidRPr="00CF0707" w:rsidRDefault="00EA7B95" w:rsidP="00EA7B95">
      <w:pPr>
        <w:spacing w:after="0"/>
        <w:rPr>
          <w:sz w:val="20"/>
          <w:szCs w:val="20"/>
          <w:lang w:val="en-GB"/>
        </w:rPr>
      </w:pPr>
      <w:r w:rsidRPr="00CF0707">
        <w:rPr>
          <w:sz w:val="20"/>
          <w:szCs w:val="20"/>
          <w:lang w:val="en-GB"/>
        </w:rPr>
        <w:t xml:space="preserve">In Europe, USA and Asia, </w:t>
      </w:r>
      <w:r w:rsidRPr="00CF0707">
        <w:rPr>
          <w:b/>
          <w:bCs/>
          <w:sz w:val="20"/>
          <w:szCs w:val="20"/>
          <w:lang w:val="en-GB"/>
        </w:rPr>
        <w:t>Wind Cluster</w:t>
      </w:r>
      <w:r w:rsidRPr="00CF0707">
        <w:rPr>
          <w:sz w:val="20"/>
          <w:szCs w:val="20"/>
          <w:lang w:val="en-GB"/>
        </w:rPr>
        <w:t xml:space="preserve"> is a one-stop shop for turbine manufacturers and operators, offering a wide variety of components and accessories to the global wind power industry. Wind Cluster operate through a network </w:t>
      </w:r>
      <w:r w:rsidR="003D7C43" w:rsidRPr="00CF0707">
        <w:rPr>
          <w:sz w:val="20"/>
          <w:szCs w:val="20"/>
          <w:lang w:val="en-GB"/>
        </w:rPr>
        <w:t>of</w:t>
      </w:r>
      <w:r w:rsidRPr="00CF0707">
        <w:rPr>
          <w:sz w:val="20"/>
          <w:szCs w:val="20"/>
          <w:lang w:val="en-GB"/>
        </w:rPr>
        <w:t xml:space="preserve"> offices in Denmark, USA, China, India and Korea.</w:t>
      </w:r>
    </w:p>
    <w:p w14:paraId="6100FBF1" w14:textId="77777777" w:rsidR="00EA7B95" w:rsidRPr="00CF0707" w:rsidRDefault="00EA7B95" w:rsidP="00EA7B95">
      <w:pPr>
        <w:spacing w:after="0"/>
        <w:rPr>
          <w:sz w:val="20"/>
          <w:szCs w:val="20"/>
          <w:lang w:val="en-GB"/>
        </w:rPr>
      </w:pPr>
    </w:p>
    <w:p w14:paraId="437C0E08" w14:textId="7CBACA5A" w:rsidR="00EA7B95" w:rsidRPr="00CF0707" w:rsidRDefault="00EA7B95" w:rsidP="00EA7B95">
      <w:pPr>
        <w:rPr>
          <w:sz w:val="20"/>
          <w:szCs w:val="20"/>
          <w:lang w:val="en-GB"/>
        </w:rPr>
      </w:pPr>
      <w:r w:rsidRPr="00CF0707">
        <w:rPr>
          <w:b/>
          <w:bCs/>
          <w:sz w:val="20"/>
          <w:szCs w:val="20"/>
          <w:lang w:val="en-GB"/>
        </w:rPr>
        <w:t>Schlüter</w:t>
      </w:r>
      <w:r w:rsidRPr="00CF0707">
        <w:rPr>
          <w:sz w:val="20"/>
          <w:szCs w:val="20"/>
          <w:lang w:val="en-GB"/>
        </w:rPr>
        <w:t xml:space="preserve"> is your problem solver for sensor technology and automation. </w:t>
      </w:r>
    </w:p>
    <w:p w14:paraId="7A0E4339" w14:textId="4C2A3A51" w:rsidR="00EA7B95" w:rsidRPr="00CF0707" w:rsidRDefault="00EA7B95" w:rsidP="00EA7B95">
      <w:pPr>
        <w:rPr>
          <w:sz w:val="20"/>
          <w:szCs w:val="20"/>
          <w:lang w:val="en-GB"/>
        </w:rPr>
      </w:pPr>
      <w:r w:rsidRPr="00CF0707">
        <w:rPr>
          <w:sz w:val="20"/>
          <w:szCs w:val="20"/>
          <w:lang w:val="en-GB"/>
        </w:rPr>
        <w:t xml:space="preserve">For more than 5 decades </w:t>
      </w:r>
      <w:r w:rsidRPr="00CF0707">
        <w:rPr>
          <w:b/>
          <w:bCs/>
          <w:sz w:val="20"/>
          <w:szCs w:val="20"/>
          <w:lang w:val="en-GB"/>
        </w:rPr>
        <w:t>Schlüter</w:t>
      </w:r>
      <w:r w:rsidRPr="00CF0707">
        <w:rPr>
          <w:sz w:val="20"/>
          <w:szCs w:val="20"/>
          <w:lang w:val="en-GB"/>
        </w:rPr>
        <w:t xml:space="preserve"> have been offering customers solutions in the following areas:</w:t>
      </w:r>
    </w:p>
    <w:p w14:paraId="1035E06A" w14:textId="77777777" w:rsidR="00EA7B95" w:rsidRPr="00CF0707" w:rsidRDefault="00EA7B95" w:rsidP="00EA7B95">
      <w:pPr>
        <w:spacing w:after="0"/>
        <w:rPr>
          <w:sz w:val="20"/>
          <w:szCs w:val="20"/>
          <w:lang w:val="en-GB"/>
        </w:rPr>
      </w:pPr>
    </w:p>
    <w:p w14:paraId="7DEEFBF9" w14:textId="77777777" w:rsidR="00EA7B95" w:rsidRPr="00CF0707" w:rsidRDefault="00EA7B95" w:rsidP="00581F6C">
      <w:pPr>
        <w:pStyle w:val="ListParagraph"/>
        <w:numPr>
          <w:ilvl w:val="0"/>
          <w:numId w:val="3"/>
        </w:numPr>
        <w:rPr>
          <w:sz w:val="20"/>
          <w:szCs w:val="20"/>
        </w:rPr>
      </w:pPr>
      <w:r w:rsidRPr="00CF0707">
        <w:rPr>
          <w:sz w:val="20"/>
          <w:szCs w:val="20"/>
        </w:rPr>
        <w:t>Optoelectronic sensors</w:t>
      </w:r>
    </w:p>
    <w:p w14:paraId="54458BDF" w14:textId="713D24C4" w:rsidR="00EA7B95" w:rsidRPr="00CF0707" w:rsidRDefault="00EA7B95" w:rsidP="00581F6C">
      <w:pPr>
        <w:pStyle w:val="ListParagraph"/>
        <w:numPr>
          <w:ilvl w:val="0"/>
          <w:numId w:val="3"/>
        </w:numPr>
        <w:rPr>
          <w:sz w:val="20"/>
          <w:szCs w:val="20"/>
          <w:lang w:val="en-GB"/>
        </w:rPr>
      </w:pPr>
      <w:r w:rsidRPr="00CF0707">
        <w:rPr>
          <w:sz w:val="20"/>
          <w:szCs w:val="20"/>
          <w:lang w:val="en-GB"/>
        </w:rPr>
        <w:t xml:space="preserve">U-system photosensors - universal photosensors with and without </w:t>
      </w:r>
      <w:r w:rsidR="006A554E">
        <w:rPr>
          <w:sz w:val="20"/>
          <w:szCs w:val="20"/>
          <w:lang w:val="en-GB"/>
        </w:rPr>
        <w:t>fiber</w:t>
      </w:r>
      <w:r w:rsidRPr="00CF0707">
        <w:rPr>
          <w:sz w:val="20"/>
          <w:szCs w:val="20"/>
          <w:lang w:val="en-GB"/>
        </w:rPr>
        <w:t xml:space="preserve"> optics</w:t>
      </w:r>
    </w:p>
    <w:p w14:paraId="0B13D324" w14:textId="77777777" w:rsidR="00EA7B95" w:rsidRPr="00CF0707" w:rsidRDefault="00EA7B95" w:rsidP="00581F6C">
      <w:pPr>
        <w:pStyle w:val="ListParagraph"/>
        <w:numPr>
          <w:ilvl w:val="0"/>
          <w:numId w:val="3"/>
        </w:numPr>
        <w:rPr>
          <w:sz w:val="20"/>
          <w:szCs w:val="20"/>
          <w:lang w:val="en-GB"/>
        </w:rPr>
      </w:pPr>
      <w:r w:rsidRPr="00CF0707">
        <w:rPr>
          <w:sz w:val="20"/>
          <w:szCs w:val="20"/>
          <w:lang w:val="en-GB"/>
        </w:rPr>
        <w:t>High-performance through-beam photoelectric switches</w:t>
      </w:r>
    </w:p>
    <w:p w14:paraId="1297B97D" w14:textId="77777777" w:rsidR="00EA7B95" w:rsidRPr="00CF0707" w:rsidRDefault="00EA7B95" w:rsidP="00581F6C">
      <w:pPr>
        <w:pStyle w:val="ListParagraph"/>
        <w:numPr>
          <w:ilvl w:val="0"/>
          <w:numId w:val="3"/>
        </w:numPr>
        <w:rPr>
          <w:sz w:val="20"/>
          <w:szCs w:val="20"/>
        </w:rPr>
      </w:pPr>
      <w:r w:rsidRPr="00CF0707">
        <w:rPr>
          <w:sz w:val="20"/>
          <w:szCs w:val="20"/>
        </w:rPr>
        <w:t>Reflex light barriers</w:t>
      </w:r>
    </w:p>
    <w:p w14:paraId="61B3A6BB" w14:textId="77777777" w:rsidR="00EA7B95" w:rsidRPr="00CF0707" w:rsidRDefault="00EA7B95" w:rsidP="00581F6C">
      <w:pPr>
        <w:pStyle w:val="ListParagraph"/>
        <w:numPr>
          <w:ilvl w:val="0"/>
          <w:numId w:val="3"/>
        </w:numPr>
        <w:rPr>
          <w:sz w:val="20"/>
          <w:szCs w:val="20"/>
        </w:rPr>
      </w:pPr>
      <w:r w:rsidRPr="00CF0707">
        <w:rPr>
          <w:sz w:val="20"/>
          <w:szCs w:val="20"/>
        </w:rPr>
        <w:t>Fork light barriers</w:t>
      </w:r>
    </w:p>
    <w:p w14:paraId="44104839" w14:textId="77777777" w:rsidR="00EA7B95" w:rsidRPr="00CF0707" w:rsidRDefault="00EA7B95" w:rsidP="00581F6C">
      <w:pPr>
        <w:pStyle w:val="ListParagraph"/>
        <w:numPr>
          <w:ilvl w:val="0"/>
          <w:numId w:val="3"/>
        </w:numPr>
        <w:rPr>
          <w:sz w:val="20"/>
          <w:szCs w:val="20"/>
        </w:rPr>
      </w:pPr>
      <w:r w:rsidRPr="00CF0707">
        <w:rPr>
          <w:sz w:val="20"/>
          <w:szCs w:val="20"/>
        </w:rPr>
        <w:t>Frame light barriers</w:t>
      </w:r>
    </w:p>
    <w:p w14:paraId="3FAF88F3" w14:textId="77777777" w:rsidR="00EA7B95" w:rsidRPr="00CF0707" w:rsidRDefault="00EA7B95" w:rsidP="00581F6C">
      <w:pPr>
        <w:pStyle w:val="ListParagraph"/>
        <w:numPr>
          <w:ilvl w:val="0"/>
          <w:numId w:val="3"/>
        </w:numPr>
        <w:rPr>
          <w:sz w:val="20"/>
          <w:szCs w:val="20"/>
          <w:lang w:val="en-GB"/>
        </w:rPr>
      </w:pPr>
      <w:r w:rsidRPr="00CF0707">
        <w:rPr>
          <w:sz w:val="20"/>
          <w:szCs w:val="20"/>
          <w:lang w:val="en-GB"/>
        </w:rPr>
        <w:t>Inductive sensors (</w:t>
      </w:r>
      <w:proofErr w:type="spellStart"/>
      <w:r w:rsidRPr="00CF0707">
        <w:rPr>
          <w:sz w:val="20"/>
          <w:szCs w:val="20"/>
          <w:lang w:val="en-GB"/>
        </w:rPr>
        <w:t>subminiature</w:t>
      </w:r>
      <w:proofErr w:type="spellEnd"/>
      <w:r w:rsidRPr="00CF0707">
        <w:rPr>
          <w:sz w:val="20"/>
          <w:szCs w:val="20"/>
          <w:lang w:val="en-GB"/>
        </w:rPr>
        <w:t>, high performance, temperature resistant)</w:t>
      </w:r>
    </w:p>
    <w:p w14:paraId="4C25AEBD" w14:textId="77777777" w:rsidR="00EA7B95" w:rsidRPr="00CF0707" w:rsidRDefault="00EA7B95" w:rsidP="00581F6C">
      <w:pPr>
        <w:pStyle w:val="ListParagraph"/>
        <w:numPr>
          <w:ilvl w:val="0"/>
          <w:numId w:val="3"/>
        </w:numPr>
        <w:rPr>
          <w:sz w:val="20"/>
          <w:szCs w:val="20"/>
          <w:lang w:val="en-GB"/>
        </w:rPr>
      </w:pPr>
      <w:r w:rsidRPr="00CF0707">
        <w:rPr>
          <w:sz w:val="20"/>
          <w:szCs w:val="20"/>
          <w:lang w:val="en-GB"/>
        </w:rPr>
        <w:t>Capacitive sensors (</w:t>
      </w:r>
      <w:proofErr w:type="spellStart"/>
      <w:r w:rsidRPr="00CF0707">
        <w:rPr>
          <w:sz w:val="20"/>
          <w:szCs w:val="20"/>
          <w:lang w:val="en-GB"/>
        </w:rPr>
        <w:t>subminiature</w:t>
      </w:r>
      <w:proofErr w:type="spellEnd"/>
      <w:r w:rsidRPr="00CF0707">
        <w:rPr>
          <w:sz w:val="20"/>
          <w:szCs w:val="20"/>
          <w:lang w:val="en-GB"/>
        </w:rPr>
        <w:t>, temperature resistant ...)</w:t>
      </w:r>
    </w:p>
    <w:p w14:paraId="5CAD680B" w14:textId="77777777" w:rsidR="00EA7B95" w:rsidRPr="00CF0707" w:rsidRDefault="00EA7B95" w:rsidP="00581F6C">
      <w:pPr>
        <w:pStyle w:val="ListParagraph"/>
        <w:numPr>
          <w:ilvl w:val="0"/>
          <w:numId w:val="3"/>
        </w:numPr>
        <w:rPr>
          <w:sz w:val="20"/>
          <w:szCs w:val="20"/>
          <w:lang w:val="en-GB"/>
        </w:rPr>
      </w:pPr>
      <w:r w:rsidRPr="00CF0707">
        <w:rPr>
          <w:sz w:val="20"/>
          <w:szCs w:val="20"/>
          <w:lang w:val="en-GB"/>
        </w:rPr>
        <w:t>Sensors for the food industry (IP69k, stainless steel ...)</w:t>
      </w:r>
    </w:p>
    <w:p w14:paraId="037D509B" w14:textId="77777777" w:rsidR="00EA7B95" w:rsidRPr="00CF0707" w:rsidRDefault="00EA7B95" w:rsidP="00581F6C">
      <w:pPr>
        <w:pStyle w:val="ListParagraph"/>
        <w:numPr>
          <w:ilvl w:val="0"/>
          <w:numId w:val="3"/>
        </w:numPr>
        <w:rPr>
          <w:sz w:val="20"/>
          <w:szCs w:val="20"/>
          <w:lang w:val="en-GB"/>
        </w:rPr>
      </w:pPr>
      <w:r w:rsidRPr="00CF0707">
        <w:rPr>
          <w:sz w:val="20"/>
          <w:szCs w:val="20"/>
          <w:lang w:val="en-GB"/>
        </w:rPr>
        <w:t>Magnetic field sensors (temperature-resistant, acid-resistant)</w:t>
      </w:r>
    </w:p>
    <w:p w14:paraId="7989FF48" w14:textId="77777777" w:rsidR="00EA7B95" w:rsidRPr="00CF0707" w:rsidRDefault="00EA7B95" w:rsidP="00581F6C">
      <w:pPr>
        <w:pStyle w:val="ListParagraph"/>
        <w:numPr>
          <w:ilvl w:val="0"/>
          <w:numId w:val="3"/>
        </w:numPr>
        <w:rPr>
          <w:sz w:val="20"/>
          <w:szCs w:val="20"/>
          <w:lang w:val="en-GB"/>
        </w:rPr>
      </w:pPr>
      <w:r w:rsidRPr="00CF0707">
        <w:rPr>
          <w:sz w:val="20"/>
          <w:szCs w:val="20"/>
          <w:lang w:val="en-GB"/>
        </w:rPr>
        <w:t>High temperature sensors and light barriers</w:t>
      </w:r>
    </w:p>
    <w:p w14:paraId="3E13571B" w14:textId="77777777" w:rsidR="00EA7B95" w:rsidRPr="00CF0707" w:rsidRDefault="00EA7B95" w:rsidP="00581F6C">
      <w:pPr>
        <w:pStyle w:val="ListParagraph"/>
        <w:numPr>
          <w:ilvl w:val="0"/>
          <w:numId w:val="3"/>
        </w:numPr>
        <w:rPr>
          <w:sz w:val="20"/>
          <w:szCs w:val="20"/>
        </w:rPr>
      </w:pPr>
      <w:r w:rsidRPr="00CF0707">
        <w:rPr>
          <w:sz w:val="20"/>
          <w:szCs w:val="20"/>
        </w:rPr>
        <w:t>Special solutions in sensor technology</w:t>
      </w:r>
    </w:p>
    <w:p w14:paraId="565327D1" w14:textId="3DB18154" w:rsidR="00EA7B95" w:rsidRDefault="00EA7B95" w:rsidP="00581F6C">
      <w:pPr>
        <w:pStyle w:val="ListParagraph"/>
        <w:numPr>
          <w:ilvl w:val="0"/>
          <w:numId w:val="3"/>
        </w:numPr>
        <w:rPr>
          <w:sz w:val="20"/>
          <w:szCs w:val="20"/>
        </w:rPr>
      </w:pPr>
      <w:r w:rsidRPr="00CF0707">
        <w:rPr>
          <w:sz w:val="20"/>
          <w:szCs w:val="20"/>
        </w:rPr>
        <w:t>Robots and linear axes</w:t>
      </w:r>
    </w:p>
    <w:p w14:paraId="5DBB4590" w14:textId="77777777" w:rsidR="00581F6C" w:rsidRPr="00581F6C" w:rsidRDefault="00581F6C" w:rsidP="00581F6C">
      <w:pPr>
        <w:pStyle w:val="ListParagraph"/>
        <w:rPr>
          <w:sz w:val="20"/>
          <w:szCs w:val="20"/>
        </w:rPr>
      </w:pPr>
    </w:p>
    <w:p w14:paraId="56673D2B" w14:textId="2706498C" w:rsidR="00EA7B95" w:rsidRPr="00CF0707" w:rsidRDefault="00EA7B95" w:rsidP="00EA7B95">
      <w:pPr>
        <w:rPr>
          <w:sz w:val="20"/>
          <w:szCs w:val="20"/>
          <w:lang w:val="en-GB"/>
        </w:rPr>
      </w:pPr>
      <w:r w:rsidRPr="00CF0707">
        <w:rPr>
          <w:b/>
          <w:bCs/>
          <w:sz w:val="20"/>
          <w:szCs w:val="20"/>
          <w:lang w:val="en-GB"/>
        </w:rPr>
        <w:t>Schlüter</w:t>
      </w:r>
      <w:r w:rsidRPr="00CF0707">
        <w:rPr>
          <w:sz w:val="20"/>
          <w:szCs w:val="20"/>
          <w:lang w:val="en-GB"/>
        </w:rPr>
        <w:t xml:space="preserve"> offers 50 years of experience in sensor technology and process automation. Experience that you can use to your advantage. </w:t>
      </w:r>
    </w:p>
    <w:p w14:paraId="10A0E65E" w14:textId="5C90D5B0" w:rsidR="00EA7B95" w:rsidRPr="00CF0707" w:rsidRDefault="00EA7B95" w:rsidP="00EA7B95">
      <w:pPr>
        <w:spacing w:after="0"/>
        <w:rPr>
          <w:sz w:val="20"/>
          <w:szCs w:val="20"/>
          <w:u w:val="single"/>
          <w:lang w:val="en-GB"/>
        </w:rPr>
      </w:pPr>
      <w:r w:rsidRPr="00CF0707">
        <w:rPr>
          <w:b/>
          <w:bCs/>
          <w:sz w:val="20"/>
          <w:szCs w:val="20"/>
          <w:u w:val="single"/>
          <w:lang w:val="en-GB"/>
        </w:rPr>
        <w:t>Schlüter Automation &amp; Sensor GmbH</w:t>
      </w:r>
      <w:r w:rsidRPr="00CF0707">
        <w:rPr>
          <w:sz w:val="20"/>
          <w:szCs w:val="20"/>
          <w:u w:val="single"/>
          <w:lang w:val="en-GB"/>
        </w:rPr>
        <w:t>:</w:t>
      </w:r>
      <w:r w:rsidR="001E4368" w:rsidRPr="00CF0707">
        <w:rPr>
          <w:sz w:val="20"/>
          <w:szCs w:val="20"/>
          <w:u w:val="single"/>
          <w:lang w:val="en-GB"/>
        </w:rPr>
        <w:t xml:space="preserve"> History &amp; exper</w:t>
      </w:r>
      <w:r w:rsidR="00461D57" w:rsidRPr="00CF0707">
        <w:rPr>
          <w:sz w:val="20"/>
          <w:szCs w:val="20"/>
          <w:u w:val="single"/>
          <w:lang w:val="en-GB"/>
        </w:rPr>
        <w:t>tise</w:t>
      </w:r>
      <w:r w:rsidR="001E4368" w:rsidRPr="00CF0707">
        <w:rPr>
          <w:sz w:val="20"/>
          <w:szCs w:val="20"/>
          <w:u w:val="single"/>
          <w:lang w:val="en-GB"/>
        </w:rPr>
        <w:t xml:space="preserve"> </w:t>
      </w:r>
    </w:p>
    <w:p w14:paraId="07B2615E" w14:textId="77777777" w:rsidR="00EA7B95" w:rsidRPr="00CF0707" w:rsidRDefault="00EA7B95" w:rsidP="00EA7B95">
      <w:pPr>
        <w:spacing w:after="0"/>
        <w:rPr>
          <w:sz w:val="20"/>
          <w:szCs w:val="20"/>
          <w:lang w:val="en-GB"/>
        </w:rPr>
      </w:pPr>
    </w:p>
    <w:p w14:paraId="6C5D0C5B" w14:textId="545B144B" w:rsidR="00EA7B95" w:rsidRPr="00CF0707" w:rsidRDefault="00EA7B95" w:rsidP="00EA7B95">
      <w:pPr>
        <w:spacing w:after="0"/>
        <w:rPr>
          <w:sz w:val="20"/>
          <w:szCs w:val="20"/>
          <w:lang w:val="en-GB"/>
        </w:rPr>
      </w:pPr>
      <w:r w:rsidRPr="00CF0707">
        <w:rPr>
          <w:sz w:val="20"/>
          <w:szCs w:val="20"/>
          <w:lang w:val="en-GB"/>
        </w:rPr>
        <w:t xml:space="preserve">In 1967 Lothar Schlüter, father of the current managing director Jens Schlüter, and still active in the company, founded </w:t>
      </w:r>
      <w:r w:rsidR="003D7C43" w:rsidRPr="00CF0707">
        <w:rPr>
          <w:sz w:val="20"/>
          <w:szCs w:val="20"/>
          <w:lang w:val="en-GB"/>
        </w:rPr>
        <w:t xml:space="preserve">Lothar Schlüter KG </w:t>
      </w:r>
      <w:r w:rsidRPr="00CF0707">
        <w:rPr>
          <w:sz w:val="20"/>
          <w:szCs w:val="20"/>
          <w:lang w:val="en-GB"/>
        </w:rPr>
        <w:t>an industrial agency in Lehrte near Hanover, the then Lothar Schlüter KG, was</w:t>
      </w:r>
      <w:r w:rsidR="001E4368" w:rsidRPr="00CF0707">
        <w:rPr>
          <w:sz w:val="20"/>
          <w:szCs w:val="20"/>
          <w:lang w:val="en-GB"/>
        </w:rPr>
        <w:t xml:space="preserve"> at the forefront in </w:t>
      </w:r>
      <w:r w:rsidR="0070394E" w:rsidRPr="00CF0707">
        <w:rPr>
          <w:sz w:val="20"/>
          <w:szCs w:val="20"/>
          <w:lang w:val="en-GB"/>
        </w:rPr>
        <w:t>the sensor business,</w:t>
      </w:r>
      <w:r w:rsidRPr="00CF0707">
        <w:rPr>
          <w:sz w:val="20"/>
          <w:szCs w:val="20"/>
          <w:lang w:val="en-GB"/>
        </w:rPr>
        <w:t xml:space="preserve"> already selling optical and inductive sensors</w:t>
      </w:r>
      <w:r w:rsidR="0070394E" w:rsidRPr="00CF0707">
        <w:rPr>
          <w:sz w:val="20"/>
          <w:szCs w:val="20"/>
          <w:lang w:val="en-GB"/>
        </w:rPr>
        <w:t>.</w:t>
      </w:r>
    </w:p>
    <w:p w14:paraId="48AFF5E5" w14:textId="77777777" w:rsidR="00EA7B95" w:rsidRPr="00CF0707" w:rsidRDefault="00EA7B95" w:rsidP="00EA7B95">
      <w:pPr>
        <w:spacing w:after="0"/>
        <w:rPr>
          <w:sz w:val="20"/>
          <w:szCs w:val="20"/>
          <w:lang w:val="en-GB"/>
        </w:rPr>
      </w:pPr>
    </w:p>
    <w:p w14:paraId="098C3A59" w14:textId="6D44CFB0" w:rsidR="00EA7B95" w:rsidRPr="00CF0707" w:rsidRDefault="00EA7B95" w:rsidP="00EA7B95">
      <w:pPr>
        <w:spacing w:after="0"/>
        <w:rPr>
          <w:sz w:val="20"/>
          <w:szCs w:val="20"/>
          <w:lang w:val="en-GB"/>
        </w:rPr>
      </w:pPr>
      <w:r w:rsidRPr="00CF0707">
        <w:rPr>
          <w:sz w:val="20"/>
          <w:szCs w:val="20"/>
          <w:lang w:val="en-GB"/>
        </w:rPr>
        <w:t xml:space="preserve">As early as 1977, Lothar Schlüter and his colleagues at the time developed the first photo sensor in the M30 housing. Shortly afterwards, the first </w:t>
      </w:r>
      <w:r w:rsidR="006A554E">
        <w:rPr>
          <w:sz w:val="20"/>
          <w:szCs w:val="20"/>
          <w:lang w:val="en-GB"/>
        </w:rPr>
        <w:t>fiber</w:t>
      </w:r>
      <w:r w:rsidRPr="00CF0707">
        <w:rPr>
          <w:sz w:val="20"/>
          <w:szCs w:val="20"/>
          <w:lang w:val="en-GB"/>
        </w:rPr>
        <w:t xml:space="preserve"> optics were installed on the devices.</w:t>
      </w:r>
      <w:r w:rsidR="00CC75CA" w:rsidRPr="00CF0707">
        <w:rPr>
          <w:sz w:val="20"/>
          <w:szCs w:val="20"/>
          <w:lang w:val="en-GB"/>
        </w:rPr>
        <w:t xml:space="preserve"> </w:t>
      </w:r>
      <w:r w:rsidRPr="00CF0707">
        <w:rPr>
          <w:sz w:val="20"/>
          <w:szCs w:val="20"/>
          <w:lang w:val="en-GB"/>
        </w:rPr>
        <w:t xml:space="preserve">This resulted in the Photo Sensor Universal System, or U-System for short, in 1981, which made the use of </w:t>
      </w:r>
      <w:r w:rsidR="006A554E">
        <w:rPr>
          <w:sz w:val="20"/>
          <w:szCs w:val="20"/>
          <w:lang w:val="en-GB"/>
        </w:rPr>
        <w:t>fiber</w:t>
      </w:r>
      <w:r w:rsidRPr="00CF0707">
        <w:rPr>
          <w:sz w:val="20"/>
          <w:szCs w:val="20"/>
          <w:lang w:val="en-GB"/>
        </w:rPr>
        <w:t xml:space="preserve"> optics and photo sensors even easier and more flexible. These </w:t>
      </w:r>
      <w:r w:rsidR="006A554E">
        <w:rPr>
          <w:sz w:val="20"/>
          <w:szCs w:val="20"/>
          <w:lang w:val="en-GB"/>
        </w:rPr>
        <w:t>fiber</w:t>
      </w:r>
      <w:r w:rsidRPr="00CF0707">
        <w:rPr>
          <w:sz w:val="20"/>
          <w:szCs w:val="20"/>
          <w:lang w:val="en-GB"/>
        </w:rPr>
        <w:t xml:space="preserve"> optics enable the use of high-performance photo sensors as reflex scanners or one-way light barriers</w:t>
      </w:r>
      <w:r w:rsidR="00CC75CA" w:rsidRPr="00CF0707">
        <w:rPr>
          <w:sz w:val="20"/>
          <w:szCs w:val="20"/>
          <w:lang w:val="en-GB"/>
        </w:rPr>
        <w:t>,</w:t>
      </w:r>
      <w:r w:rsidRPr="00CF0707">
        <w:rPr>
          <w:sz w:val="20"/>
          <w:szCs w:val="20"/>
          <w:lang w:val="en-GB"/>
        </w:rPr>
        <w:t xml:space="preserve"> even in hard-to-reach places or under difficult environmental conditions such as heat, pressure, dust, fog, </w:t>
      </w:r>
      <w:r w:rsidRPr="00CF0707">
        <w:rPr>
          <w:sz w:val="20"/>
          <w:szCs w:val="20"/>
          <w:lang w:val="en-GB"/>
        </w:rPr>
        <w:lastRenderedPageBreak/>
        <w:t>dirt, moisture, etc. Thanks to its high performance and flexible application options, the U-System quickly established itself on the market</w:t>
      </w:r>
      <w:r w:rsidR="0070394E" w:rsidRPr="00CF0707">
        <w:rPr>
          <w:sz w:val="20"/>
          <w:szCs w:val="20"/>
          <w:lang w:val="en-GB"/>
        </w:rPr>
        <w:t xml:space="preserve">. </w:t>
      </w:r>
    </w:p>
    <w:p w14:paraId="3DE3184B" w14:textId="300CE818" w:rsidR="00EA7B95" w:rsidRPr="00CF0707" w:rsidRDefault="00EA7B95" w:rsidP="00EA7B95">
      <w:pPr>
        <w:spacing w:after="0"/>
        <w:rPr>
          <w:sz w:val="20"/>
          <w:szCs w:val="20"/>
          <w:lang w:val="en-GB"/>
        </w:rPr>
      </w:pPr>
    </w:p>
    <w:p w14:paraId="4C27DBD3" w14:textId="317C6FC1" w:rsidR="00EA7B95" w:rsidRPr="00CF0707" w:rsidRDefault="00EA7B95" w:rsidP="00EA7B95">
      <w:pPr>
        <w:spacing w:after="0"/>
        <w:rPr>
          <w:sz w:val="20"/>
          <w:szCs w:val="20"/>
          <w:lang w:val="en-GB"/>
        </w:rPr>
      </w:pPr>
      <w:r w:rsidRPr="00CF0707">
        <w:rPr>
          <w:sz w:val="20"/>
          <w:szCs w:val="20"/>
          <w:lang w:val="en-GB"/>
        </w:rPr>
        <w:t xml:space="preserve">In the course of time, the production and delivery program was expediently expanded and supplemented with many components from the field of sensor technology. This is how </w:t>
      </w:r>
      <w:r w:rsidRPr="00CF0707">
        <w:rPr>
          <w:b/>
          <w:bCs/>
          <w:sz w:val="20"/>
          <w:szCs w:val="20"/>
          <w:lang w:val="en-GB"/>
        </w:rPr>
        <w:t>Schlüter</w:t>
      </w:r>
      <w:r w:rsidRPr="00CF0707">
        <w:rPr>
          <w:sz w:val="20"/>
          <w:szCs w:val="20"/>
          <w:lang w:val="en-GB"/>
        </w:rPr>
        <w:t xml:space="preserve"> produces and supplies many innovative products that are unique on the market. For example</w:t>
      </w:r>
      <w:r w:rsidR="00CC75CA" w:rsidRPr="00CF0707">
        <w:rPr>
          <w:sz w:val="20"/>
          <w:szCs w:val="20"/>
          <w:lang w:val="en-GB"/>
        </w:rPr>
        <w:t>,</w:t>
      </w:r>
      <w:r w:rsidRPr="00CF0707">
        <w:rPr>
          <w:sz w:val="20"/>
          <w:szCs w:val="20"/>
          <w:lang w:val="en-GB"/>
        </w:rPr>
        <w:t xml:space="preserve"> inductive sensors that work up to + 250 ° C, special light barriers for industrial ovens or capacitive special sensors for a wide variety of applications. Many products have been and are specially developed for customer-specific requirements and applications.</w:t>
      </w:r>
    </w:p>
    <w:p w14:paraId="6517838A" w14:textId="3FA647DA" w:rsidR="00EA7B95" w:rsidRPr="00CF0707" w:rsidRDefault="00EA7B95" w:rsidP="00EA7B95">
      <w:pPr>
        <w:spacing w:after="0"/>
        <w:rPr>
          <w:b/>
          <w:bCs/>
          <w:sz w:val="20"/>
          <w:szCs w:val="20"/>
          <w:lang w:val="en-GB"/>
        </w:rPr>
      </w:pPr>
    </w:p>
    <w:p w14:paraId="22DAD26B" w14:textId="69040584" w:rsidR="00326B7F" w:rsidRPr="00CF0707" w:rsidRDefault="00326B7F" w:rsidP="00EA7B95">
      <w:pPr>
        <w:spacing w:after="0"/>
        <w:rPr>
          <w:b/>
          <w:bCs/>
          <w:sz w:val="20"/>
          <w:szCs w:val="20"/>
          <w:lang w:val="en-GB"/>
        </w:rPr>
      </w:pPr>
      <w:r w:rsidRPr="00CF0707">
        <w:rPr>
          <w:b/>
          <w:bCs/>
          <w:sz w:val="20"/>
          <w:szCs w:val="20"/>
          <w:lang w:val="en-GB"/>
        </w:rPr>
        <w:t xml:space="preserve">We at Wind Cluster, together with the experience and expertise of Schlüter, are looking forward to helping YOU find the best product for your specific needs. </w:t>
      </w:r>
    </w:p>
    <w:p w14:paraId="263C7A5A" w14:textId="43EA4E12" w:rsidR="00CC75CA" w:rsidRPr="00CF0707" w:rsidRDefault="00CC75CA" w:rsidP="00EA7B95">
      <w:pPr>
        <w:spacing w:after="0"/>
        <w:rPr>
          <w:sz w:val="20"/>
          <w:szCs w:val="20"/>
          <w:lang w:val="en-GB"/>
        </w:rPr>
      </w:pPr>
    </w:p>
    <w:p w14:paraId="09A913A0" w14:textId="2089C26D" w:rsidR="00CC75CA" w:rsidRPr="00CF0707" w:rsidRDefault="00CC75CA" w:rsidP="00EA7B95">
      <w:pPr>
        <w:spacing w:after="0"/>
        <w:rPr>
          <w:rFonts w:cstheme="minorHAnsi"/>
          <w:sz w:val="20"/>
          <w:szCs w:val="20"/>
          <w:lang w:val="en-GB"/>
        </w:rPr>
      </w:pPr>
      <w:r w:rsidRPr="00CF0707">
        <w:rPr>
          <w:rFonts w:cstheme="minorHAnsi"/>
          <w:sz w:val="20"/>
          <w:szCs w:val="20"/>
          <w:lang w:val="en-GB"/>
        </w:rPr>
        <w:t xml:space="preserve">At </w:t>
      </w:r>
      <w:r w:rsidRPr="0056050C">
        <w:rPr>
          <w:rFonts w:cstheme="minorHAnsi"/>
          <w:b/>
          <w:bCs/>
          <w:sz w:val="20"/>
          <w:szCs w:val="20"/>
          <w:lang w:val="en-GB"/>
        </w:rPr>
        <w:t>Wind Cluster</w:t>
      </w:r>
      <w:r w:rsidRPr="00CF0707">
        <w:rPr>
          <w:rFonts w:cstheme="minorHAnsi"/>
          <w:sz w:val="20"/>
          <w:szCs w:val="20"/>
          <w:lang w:val="en-GB"/>
        </w:rPr>
        <w:t xml:space="preserve"> we are proud to boast a vast range of products for the </w:t>
      </w:r>
      <w:r w:rsidR="001D7402" w:rsidRPr="00CF0707">
        <w:rPr>
          <w:rFonts w:cstheme="minorHAnsi"/>
          <w:sz w:val="20"/>
          <w:szCs w:val="20"/>
          <w:lang w:val="en-GB"/>
        </w:rPr>
        <w:t xml:space="preserve">wind </w:t>
      </w:r>
      <w:r w:rsidRPr="00CF0707">
        <w:rPr>
          <w:rFonts w:cstheme="minorHAnsi"/>
          <w:sz w:val="20"/>
          <w:szCs w:val="20"/>
          <w:lang w:val="en-GB"/>
        </w:rPr>
        <w:t xml:space="preserve">power industry, for many different </w:t>
      </w:r>
      <w:r w:rsidR="00F8319F" w:rsidRPr="00CF0707">
        <w:rPr>
          <w:rFonts w:cstheme="minorHAnsi"/>
          <w:sz w:val="20"/>
          <w:szCs w:val="20"/>
          <w:lang w:val="en-GB"/>
        </w:rPr>
        <w:t xml:space="preserve">applications, for use on small private owned turbines to large leading OEM windfarms. By creating lasting partnerships and distributing products for companies such as </w:t>
      </w:r>
      <w:r w:rsidR="001D7402" w:rsidRPr="0056050C">
        <w:rPr>
          <w:rFonts w:cstheme="minorHAnsi"/>
          <w:b/>
          <w:bCs/>
          <w:sz w:val="20"/>
          <w:szCs w:val="20"/>
          <w:lang w:val="en-GB"/>
        </w:rPr>
        <w:t>Schlüter Automation &amp; Sensor GmbH</w:t>
      </w:r>
      <w:r w:rsidR="001D7402" w:rsidRPr="00CF0707">
        <w:rPr>
          <w:rFonts w:cstheme="minorHAnsi"/>
          <w:sz w:val="20"/>
          <w:szCs w:val="20"/>
          <w:lang w:val="en-GB"/>
        </w:rPr>
        <w:t xml:space="preserve"> we can not only offer the parts</w:t>
      </w:r>
      <w:r w:rsidR="005065E2">
        <w:rPr>
          <w:rFonts w:cstheme="minorHAnsi"/>
          <w:sz w:val="20"/>
          <w:szCs w:val="20"/>
          <w:lang w:val="en-GB"/>
        </w:rPr>
        <w:t>,</w:t>
      </w:r>
      <w:r w:rsidR="001D7402" w:rsidRPr="00CF0707">
        <w:rPr>
          <w:rFonts w:cstheme="minorHAnsi"/>
          <w:sz w:val="20"/>
          <w:szCs w:val="20"/>
          <w:lang w:val="en-GB"/>
        </w:rPr>
        <w:t xml:space="preserve"> but also the knowledge and expertise </w:t>
      </w:r>
      <w:r w:rsidR="00226938">
        <w:rPr>
          <w:rFonts w:cstheme="minorHAnsi"/>
          <w:sz w:val="20"/>
          <w:szCs w:val="20"/>
          <w:lang w:val="en-GB"/>
        </w:rPr>
        <w:t>which accompany</w:t>
      </w:r>
      <w:r w:rsidR="001D7402" w:rsidRPr="00CF0707">
        <w:rPr>
          <w:rFonts w:cstheme="minorHAnsi"/>
          <w:sz w:val="20"/>
          <w:szCs w:val="20"/>
          <w:lang w:val="en-GB"/>
        </w:rPr>
        <w:t xml:space="preserve"> </w:t>
      </w:r>
      <w:r w:rsidR="00226938">
        <w:rPr>
          <w:rFonts w:cstheme="minorHAnsi"/>
          <w:sz w:val="20"/>
          <w:szCs w:val="20"/>
          <w:lang w:val="en-GB"/>
        </w:rPr>
        <w:t>them</w:t>
      </w:r>
      <w:r w:rsidR="005065E2">
        <w:rPr>
          <w:rFonts w:cstheme="minorHAnsi"/>
          <w:sz w:val="20"/>
          <w:szCs w:val="20"/>
          <w:lang w:val="en-GB"/>
        </w:rPr>
        <w:t xml:space="preserve">.  </w:t>
      </w:r>
    </w:p>
    <w:p w14:paraId="6B5188B3" w14:textId="68D5A9CF" w:rsidR="00EA7B95" w:rsidRPr="003D7C43" w:rsidRDefault="00EA7B95" w:rsidP="00EA7B95">
      <w:pPr>
        <w:spacing w:after="0"/>
        <w:rPr>
          <w:lang w:val="en-GB"/>
        </w:rPr>
      </w:pPr>
    </w:p>
    <w:p w14:paraId="00CA686A" w14:textId="5E11451A" w:rsidR="00C93E42" w:rsidRDefault="00226938" w:rsidP="00EA7B95">
      <w:pPr>
        <w:spacing w:after="0"/>
        <w:rPr>
          <w:lang w:val="en-GB"/>
        </w:rPr>
      </w:pPr>
      <w:r>
        <w:rPr>
          <w:noProof/>
        </w:rPr>
        <w:drawing>
          <wp:anchor distT="0" distB="0" distL="114300" distR="114300" simplePos="0" relativeHeight="251659264" behindDoc="0" locked="0" layoutInCell="1" allowOverlap="1" wp14:anchorId="48359EF3" wp14:editId="69D4A3E4">
            <wp:simplePos x="0" y="0"/>
            <wp:positionH relativeFrom="column">
              <wp:posOffset>537210</wp:posOffset>
            </wp:positionH>
            <wp:positionV relativeFrom="paragraph">
              <wp:posOffset>242570</wp:posOffset>
            </wp:positionV>
            <wp:extent cx="2209800" cy="72898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61312" behindDoc="1" locked="0" layoutInCell="1" allowOverlap="1" wp14:anchorId="1FF39E49" wp14:editId="590246CA">
            <wp:simplePos x="0" y="0"/>
            <wp:positionH relativeFrom="column">
              <wp:posOffset>3609975</wp:posOffset>
            </wp:positionH>
            <wp:positionV relativeFrom="paragraph">
              <wp:posOffset>212090</wp:posOffset>
            </wp:positionV>
            <wp:extent cx="2168525" cy="730250"/>
            <wp:effectExtent l="0" t="0" r="3175" b="0"/>
            <wp:wrapTight wrapText="bothSides">
              <wp:wrapPolygon edited="0">
                <wp:start x="0" y="0"/>
                <wp:lineTo x="0" y="20849"/>
                <wp:lineTo x="21442" y="20849"/>
                <wp:lineTo x="21442"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852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50C" w:rsidRPr="00226938">
        <w:rPr>
          <w:noProof/>
          <w:lang w:val="en-GB"/>
        </w:rPr>
        <w:t xml:space="preserve"> </w:t>
      </w:r>
      <w:r w:rsidR="0056050C" w:rsidRPr="00226938">
        <w:rPr>
          <w:lang w:val="en-GB"/>
        </w:rPr>
        <w:t xml:space="preserve"> </w:t>
      </w:r>
    </w:p>
    <w:p w14:paraId="1BDD6AE4" w14:textId="675D0F33" w:rsidR="00226938" w:rsidRPr="00226938" w:rsidRDefault="00226938" w:rsidP="00226938">
      <w:pPr>
        <w:rPr>
          <w:lang w:val="en-GB"/>
        </w:rPr>
      </w:pPr>
    </w:p>
    <w:p w14:paraId="49CDBB4D" w14:textId="56D3939C" w:rsidR="00226938" w:rsidRPr="00226938" w:rsidRDefault="00226938" w:rsidP="00226938">
      <w:pPr>
        <w:rPr>
          <w:lang w:val="en-GB"/>
        </w:rPr>
      </w:pPr>
    </w:p>
    <w:p w14:paraId="6CC3C20F" w14:textId="3C84426D" w:rsidR="00226938" w:rsidRPr="00226938" w:rsidRDefault="00226938" w:rsidP="00226938">
      <w:pPr>
        <w:rPr>
          <w:lang w:val="en-GB"/>
        </w:rPr>
      </w:pPr>
    </w:p>
    <w:p w14:paraId="5B36A197" w14:textId="7BA463A5" w:rsidR="00226938" w:rsidRPr="00226938" w:rsidRDefault="00226938" w:rsidP="00226938">
      <w:pPr>
        <w:rPr>
          <w:lang w:val="en-GB"/>
        </w:rPr>
      </w:pPr>
    </w:p>
    <w:p w14:paraId="4C7DDE1F" w14:textId="5F3BB0F3" w:rsidR="00226938" w:rsidRPr="00226938" w:rsidRDefault="00867855" w:rsidP="00226938">
      <w:pPr>
        <w:rPr>
          <w:lang w:val="en-GB"/>
        </w:rPr>
      </w:pPr>
      <w:r>
        <w:rPr>
          <w:noProof/>
          <w:lang w:val="en-GB"/>
        </w:rPr>
        <w:drawing>
          <wp:anchor distT="0" distB="0" distL="114300" distR="114300" simplePos="0" relativeHeight="251664384" behindDoc="0" locked="0" layoutInCell="1" allowOverlap="1" wp14:anchorId="45993626" wp14:editId="635A9FC3">
            <wp:simplePos x="0" y="0"/>
            <wp:positionH relativeFrom="column">
              <wp:posOffset>3731260</wp:posOffset>
            </wp:positionH>
            <wp:positionV relativeFrom="paragraph">
              <wp:posOffset>3175</wp:posOffset>
            </wp:positionV>
            <wp:extent cx="1101725" cy="825500"/>
            <wp:effectExtent l="0" t="0" r="317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725" cy="825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3360" behindDoc="0" locked="0" layoutInCell="1" allowOverlap="1" wp14:anchorId="3C8FE21F" wp14:editId="4B83F3AA">
            <wp:simplePos x="0" y="0"/>
            <wp:positionH relativeFrom="column">
              <wp:posOffset>2385060</wp:posOffset>
            </wp:positionH>
            <wp:positionV relativeFrom="paragraph">
              <wp:posOffset>3175</wp:posOffset>
            </wp:positionV>
            <wp:extent cx="1123950" cy="84137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val="en-GB"/>
        </w:rPr>
        <w:drawing>
          <wp:anchor distT="0" distB="0" distL="114300" distR="114300" simplePos="0" relativeHeight="251662336" behindDoc="1" locked="0" layoutInCell="1" allowOverlap="1" wp14:anchorId="315EE863" wp14:editId="4E3BDB0E">
            <wp:simplePos x="0" y="0"/>
            <wp:positionH relativeFrom="column">
              <wp:posOffset>1037590</wp:posOffset>
            </wp:positionH>
            <wp:positionV relativeFrom="paragraph">
              <wp:posOffset>3810</wp:posOffset>
            </wp:positionV>
            <wp:extent cx="1143635" cy="857250"/>
            <wp:effectExtent l="0" t="0" r="0" b="0"/>
            <wp:wrapTight wrapText="bothSides">
              <wp:wrapPolygon edited="0">
                <wp:start x="0" y="0"/>
                <wp:lineTo x="0" y="21120"/>
                <wp:lineTo x="21228" y="21120"/>
                <wp:lineTo x="21228"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63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88A94" w14:textId="7FD10130" w:rsidR="00226938" w:rsidRDefault="00226938" w:rsidP="00226938">
      <w:pPr>
        <w:rPr>
          <w:lang w:val="en-GB"/>
        </w:rPr>
      </w:pPr>
    </w:p>
    <w:p w14:paraId="1BA95142" w14:textId="27EC5ADA" w:rsidR="00226938" w:rsidRDefault="00226938" w:rsidP="00226938">
      <w:pPr>
        <w:rPr>
          <w:lang w:val="en-GB"/>
        </w:rPr>
      </w:pPr>
    </w:p>
    <w:p w14:paraId="0CF9D62E" w14:textId="37EECD03" w:rsidR="001D7491" w:rsidRDefault="001D7491" w:rsidP="00226938">
      <w:pPr>
        <w:rPr>
          <w:lang w:val="en-GB"/>
        </w:rPr>
      </w:pPr>
    </w:p>
    <w:p w14:paraId="22B646B7" w14:textId="0E8FEDEB" w:rsidR="001D7491" w:rsidRDefault="001D7491" w:rsidP="00226938">
      <w:pPr>
        <w:rPr>
          <w:lang w:val="en-GB"/>
        </w:rPr>
      </w:pPr>
    </w:p>
    <w:p w14:paraId="0D66ACA7" w14:textId="61F2C613" w:rsidR="001D7491" w:rsidRDefault="001D7491" w:rsidP="00226938">
      <w:pPr>
        <w:rPr>
          <w:lang w:val="en-GB"/>
        </w:rPr>
      </w:pPr>
    </w:p>
    <w:p w14:paraId="2737033B" w14:textId="19218C1A" w:rsidR="001D7491" w:rsidRDefault="001D7491" w:rsidP="00226938">
      <w:pPr>
        <w:rPr>
          <w:lang w:val="en-GB"/>
        </w:rPr>
      </w:pPr>
    </w:p>
    <w:p w14:paraId="3AD5E00E" w14:textId="26AFE292" w:rsidR="001D7491" w:rsidRPr="001D7491" w:rsidRDefault="001D7491" w:rsidP="00226938">
      <w:pPr>
        <w:rPr>
          <w:lang w:val="de-CH"/>
        </w:rPr>
      </w:pPr>
    </w:p>
    <w:sectPr w:rsidR="001D7491" w:rsidRPr="001D74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D0BE9"/>
    <w:multiLevelType w:val="hybridMultilevel"/>
    <w:tmpl w:val="8D44E90A"/>
    <w:lvl w:ilvl="0" w:tplc="08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3085E94"/>
    <w:multiLevelType w:val="hybridMultilevel"/>
    <w:tmpl w:val="C92EA64C"/>
    <w:lvl w:ilvl="0" w:tplc="0406000D">
      <w:start w:val="1"/>
      <w:numFmt w:val="bullet"/>
      <w:lvlText w:val=""/>
      <w:lvlJc w:val="left"/>
      <w:pPr>
        <w:ind w:left="2024" w:hanging="360"/>
      </w:pPr>
      <w:rPr>
        <w:rFonts w:ascii="Wingdings" w:hAnsi="Wingdings"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2" w15:restartNumberingAfterBreak="0">
    <w:nsid w:val="6B183B43"/>
    <w:multiLevelType w:val="hybridMultilevel"/>
    <w:tmpl w:val="8C44A91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num w:numId="1" w16cid:durableId="1856919757">
    <w:abstractNumId w:val="2"/>
  </w:num>
  <w:num w:numId="2" w16cid:durableId="558633249">
    <w:abstractNumId w:val="1"/>
  </w:num>
  <w:num w:numId="3" w16cid:durableId="327026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42"/>
    <w:rsid w:val="000A588F"/>
    <w:rsid w:val="000B3152"/>
    <w:rsid w:val="001A2C71"/>
    <w:rsid w:val="001D7402"/>
    <w:rsid w:val="001D7491"/>
    <w:rsid w:val="001E4368"/>
    <w:rsid w:val="00226938"/>
    <w:rsid w:val="00326B7F"/>
    <w:rsid w:val="003D7C43"/>
    <w:rsid w:val="00461D57"/>
    <w:rsid w:val="004C614C"/>
    <w:rsid w:val="005065E2"/>
    <w:rsid w:val="0056050C"/>
    <w:rsid w:val="00581F6C"/>
    <w:rsid w:val="0060353E"/>
    <w:rsid w:val="006A554E"/>
    <w:rsid w:val="006C2759"/>
    <w:rsid w:val="0070394E"/>
    <w:rsid w:val="00867855"/>
    <w:rsid w:val="00985899"/>
    <w:rsid w:val="00C93E42"/>
    <w:rsid w:val="00CC75CA"/>
    <w:rsid w:val="00CF0707"/>
    <w:rsid w:val="00CF2AED"/>
    <w:rsid w:val="00E11084"/>
    <w:rsid w:val="00EA7B95"/>
    <w:rsid w:val="00F831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771B"/>
  <w15:docId w15:val="{5E1EEA50-BDBB-4E27-A414-5CFFCFCF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jpg@01D8645A.70B95CE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Nyegaard Jensen</dc:creator>
  <cp:keywords/>
  <dc:description/>
  <cp:lastModifiedBy>Hannah Louis</cp:lastModifiedBy>
  <cp:revision>3</cp:revision>
  <cp:lastPrinted>2022-05-06T07:30:00Z</cp:lastPrinted>
  <dcterms:created xsi:type="dcterms:W3CDTF">2022-05-24T10:00:00Z</dcterms:created>
  <dcterms:modified xsi:type="dcterms:W3CDTF">2022-05-24T10:10:00Z</dcterms:modified>
</cp:coreProperties>
</file>